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F37B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3B5316" w:rsidRPr="003B5316" w:rsidRDefault="003B5316" w:rsidP="003B5316">
      <w:pPr>
        <w:spacing w:line="360" w:lineRule="auto"/>
        <w:jc w:val="center"/>
        <w:rPr>
          <w:rFonts w:ascii="Times New Roman" w:hAnsi="Times New Roman" w:cs="Times New Roman"/>
          <w:b/>
          <w:sz w:val="28"/>
          <w:szCs w:val="28"/>
        </w:rPr>
      </w:pPr>
      <w:r w:rsidRPr="003B5316">
        <w:rPr>
          <w:rFonts w:ascii="Times New Roman" w:hAnsi="Times New Roman" w:cs="Times New Roman"/>
          <w:b/>
          <w:bCs/>
          <w:color w:val="000000"/>
          <w:sz w:val="28"/>
          <w:szCs w:val="28"/>
          <w:shd w:val="clear" w:color="auto" w:fill="FFFFFF"/>
        </w:rPr>
        <w:lastRenderedPageBreak/>
        <w:t>Predicting the Top-N popular videos via a cross-domain hybrid model</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3B5316"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003B5316" w:rsidRPr="003B5316">
        <w:rPr>
          <w:rFonts w:ascii="Times New Roman" w:hAnsi="Times New Roman" w:cs="Times New Roman"/>
          <w:color w:val="333333"/>
          <w:sz w:val="24"/>
          <w:szCs w:val="23"/>
          <w:shd w:val="clear" w:color="auto" w:fill="FFFFFF"/>
        </w:rPr>
        <w:t>Predicting the top-N popular videos and their precise number of future views from a large batch of newly uploaded videos is of great commercial value for online video services (OVSs). Although numerous studies have been conducted on video popularity prediction, the performance of the existing models for predicting the top-N popular videos is far lower than their performance on the entire video set. The reason for this phenomenon is that most videos in an OVS system are unpopular, so models will preferentially learn the popularity trends of unpopular videos to improve their performance on the video set as a whole. Thus, to improve the prediction performance on the top-N popular videos, it is critical to make the model more accurately learn the popularity trends of popular videos. However, this task is not easy to accomplish: first, popular and unpopular videos may have similar early view patterns, and second, prediction models that are overly dependent on early view patterns limit the effects of other features. To address these challenges, we propose a novel multi-factor differential influence (MFDI) prediction model based on multivariate linear regression (MLR). The model is designed to improve the discovery of popular videos and the learning of their popularity trends by enhancing the discriminative power of early patterns for different popularity trends and by optimizing the utilization of multi-source data. We evaluate the proposed model using real world YouTube data, and extensive experiments demonstrate the effectiveness of our model.</w:t>
      </w:r>
    </w:p>
    <w:sectPr w:rsidR="00E166B7" w:rsidRPr="003B5316"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F37B6" w:rsidRDefault="005F37B6" w:rsidP="00086B01">
      <w:pPr>
        <w:spacing w:after="0" w:line="240" w:lineRule="auto"/>
      </w:pPr>
      <w:r>
        <w:separator/>
      </w:r>
    </w:p>
  </w:endnote>
  <w:endnote w:type="continuationSeparator" w:id="1">
    <w:p w:rsidR="005F37B6" w:rsidRDefault="005F37B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F37B6" w:rsidRDefault="005F37B6" w:rsidP="00086B01">
      <w:pPr>
        <w:spacing w:after="0" w:line="240" w:lineRule="auto"/>
      </w:pPr>
      <w:r>
        <w:separator/>
      </w:r>
    </w:p>
  </w:footnote>
  <w:footnote w:type="continuationSeparator" w:id="1">
    <w:p w:rsidR="005F37B6" w:rsidRDefault="005F37B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04230"/>
    <w:rsid w:val="0027498F"/>
    <w:rsid w:val="002B44E2"/>
    <w:rsid w:val="00352800"/>
    <w:rsid w:val="003859B0"/>
    <w:rsid w:val="003B5316"/>
    <w:rsid w:val="00417CBE"/>
    <w:rsid w:val="004260E8"/>
    <w:rsid w:val="00466A47"/>
    <w:rsid w:val="00467171"/>
    <w:rsid w:val="00483465"/>
    <w:rsid w:val="004B181A"/>
    <w:rsid w:val="004F03ED"/>
    <w:rsid w:val="005A03F7"/>
    <w:rsid w:val="005F37B6"/>
    <w:rsid w:val="007C7ACB"/>
    <w:rsid w:val="00856ED8"/>
    <w:rsid w:val="008B39E4"/>
    <w:rsid w:val="008B62B5"/>
    <w:rsid w:val="009B23FE"/>
    <w:rsid w:val="009C3408"/>
    <w:rsid w:val="00A96DAA"/>
    <w:rsid w:val="00B21C9F"/>
    <w:rsid w:val="00B8101E"/>
    <w:rsid w:val="00BA5137"/>
    <w:rsid w:val="00BC5865"/>
    <w:rsid w:val="00CF21F1"/>
    <w:rsid w:val="00D01D69"/>
    <w:rsid w:val="00D12378"/>
    <w:rsid w:val="00D849B9"/>
    <w:rsid w:val="00D857EE"/>
    <w:rsid w:val="00DA622B"/>
    <w:rsid w:val="00DB2499"/>
    <w:rsid w:val="00DC13F5"/>
    <w:rsid w:val="00DE66FA"/>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250</Words>
  <Characters>1431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2018-09-18T12:01:00Z</dcterms:created>
  <dcterms:modified xsi:type="dcterms:W3CDTF">2018-09-18T12:01:00Z</dcterms:modified>
</cp:coreProperties>
</file>